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6B63F2B" w14:textId="77777777" w:rsidTr="005851F7">
        <w:tc>
          <w:tcPr>
            <w:tcW w:w="302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CD4ADE">
        <w:tc>
          <w:tcPr>
            <w:tcW w:w="3025" w:type="dxa"/>
            <w:vAlign w:val="center"/>
          </w:tcPr>
          <w:p w14:paraId="6A09216B" w14:textId="77777777" w:rsidR="006E2F84" w:rsidRPr="00F71FF4" w:rsidRDefault="006E2F84" w:rsidP="006E2F8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1F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Бензин А-95 (</w:t>
            </w:r>
            <w:proofErr w:type="spellStart"/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Євро</w:t>
            </w:r>
            <w:proofErr w:type="spellEnd"/>
            <w:r w:rsidRPr="00F71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5), талон</w:t>
            </w:r>
            <w:r w:rsidRPr="00F71F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842DE0" w14:textId="77777777" w:rsidR="00BC233D" w:rsidRPr="00AD04A8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33D">
              <w:rPr>
                <w:rFonts w:ascii="Times New Roman" w:hAnsi="Times New Roman" w:cs="Times New Roman"/>
                <w:bCs/>
                <w:sz w:val="24"/>
                <w:szCs w:val="24"/>
              </w:rPr>
              <w:t>09130000-9 – «Нафта і дистиляти»</w:t>
            </w:r>
          </w:p>
          <w:p w14:paraId="4EE0B2E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672D1C48" w14:textId="366BBDDF" w:rsidR="00B00010" w:rsidRPr="00B00010" w:rsidRDefault="007F0F53" w:rsidP="00B00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85 200,00</w:t>
            </w:r>
            <w:r w:rsidR="00B00010"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</w:t>
            </w:r>
          </w:p>
          <w:p w14:paraId="6F5401C1" w14:textId="61C16443" w:rsidR="00505B4C" w:rsidRDefault="00B229A8" w:rsidP="00251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0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7F0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Вісімдесят п’ять </w:t>
            </w:r>
            <w:r w:rsidR="00505B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тисяч </w:t>
            </w:r>
            <w:r w:rsidR="007F0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двісті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4F10"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гривень </w:t>
            </w:r>
            <w:r w:rsidR="00F90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="001E4F10"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</w:t>
            </w:r>
          </w:p>
          <w:p w14:paraId="2BAAAA51" w14:textId="6A1CD63E" w:rsidR="00BC233D" w:rsidRPr="00B00010" w:rsidRDefault="001E4F10" w:rsidP="00251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тому числі ПДВ</w:t>
            </w:r>
          </w:p>
        </w:tc>
        <w:tc>
          <w:tcPr>
            <w:tcW w:w="3026" w:type="dxa"/>
            <w:vAlign w:val="center"/>
          </w:tcPr>
          <w:p w14:paraId="636977E9" w14:textId="77777777" w:rsidR="007F0F53" w:rsidRPr="00B00010" w:rsidRDefault="007F0F53" w:rsidP="007F0F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85 200,00</w:t>
            </w: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</w:t>
            </w:r>
          </w:p>
          <w:p w14:paraId="602A1DE7" w14:textId="77777777" w:rsidR="007F0F53" w:rsidRDefault="007F0F53" w:rsidP="007F0F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0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Вісімдесят п’ять тисяч двісті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</w:t>
            </w:r>
          </w:p>
          <w:p w14:paraId="44044A5D" w14:textId="4ACA1536" w:rsidR="00BC233D" w:rsidRPr="00BC233D" w:rsidRDefault="007F0F53" w:rsidP="007F0F5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тому числі ПДВ</w:t>
            </w:r>
          </w:p>
        </w:tc>
        <w:tc>
          <w:tcPr>
            <w:tcW w:w="3026" w:type="dxa"/>
            <w:vAlign w:val="center"/>
          </w:tcPr>
          <w:p w14:paraId="73A5A08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18004F98" w14:textId="77777777" w:rsidR="002262D7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r w:rsidR="002262D7">
        <w:rPr>
          <w:rFonts w:ascii="Times New Roman" w:hAnsi="Times New Roman"/>
          <w:sz w:val="24"/>
          <w:szCs w:val="24"/>
        </w:rPr>
        <w:t xml:space="preserve">матеріального забезпечення та </w:t>
      </w:r>
    </w:p>
    <w:p w14:paraId="4315FBA8" w14:textId="77777777" w:rsidR="002262D7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22361D">
        <w:rPr>
          <w:rFonts w:ascii="Times New Roman" w:hAnsi="Times New Roman"/>
          <w:sz w:val="24"/>
          <w:szCs w:val="24"/>
        </w:rPr>
        <w:t xml:space="preserve"> управління </w:t>
      </w:r>
      <w:r w:rsidR="001E4F10">
        <w:rPr>
          <w:rFonts w:ascii="Times New Roman" w:hAnsi="Times New Roman"/>
          <w:sz w:val="24"/>
          <w:szCs w:val="24"/>
        </w:rPr>
        <w:t>господарського</w:t>
      </w:r>
      <w:r w:rsidRPr="0022361D">
        <w:rPr>
          <w:rFonts w:ascii="Times New Roman" w:hAnsi="Times New Roman"/>
          <w:sz w:val="24"/>
          <w:szCs w:val="24"/>
        </w:rPr>
        <w:t xml:space="preserve"> забезпечення </w:t>
      </w:r>
    </w:p>
    <w:p w14:paraId="21D562C0" w14:textId="32C7D424"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62D7">
        <w:rPr>
          <w:rFonts w:ascii="Times New Roman" w:hAnsi="Times New Roman"/>
          <w:sz w:val="24"/>
          <w:szCs w:val="24"/>
        </w:rPr>
        <w:t xml:space="preserve"> ЗОЦЗ 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 w:rsidR="001E4F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1E4F10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8080"/>
      </w:tblGrid>
      <w:tr w:rsidR="00DE75D7" w:rsidRPr="0022361D" w14:paraId="544F1778" w14:textId="77777777" w:rsidTr="000B0A9A">
        <w:trPr>
          <w:trHeight w:val="596"/>
        </w:trPr>
        <w:tc>
          <w:tcPr>
            <w:tcW w:w="7054" w:type="dxa"/>
          </w:tcPr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B89E626" w14:textId="6EFA67E4" w:rsidR="0081757E" w:rsidRPr="000B0A9A" w:rsidRDefault="000B0A9A" w:rsidP="00B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A9A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</w:tr>
      <w:tr w:rsidR="00DE75D7" w:rsidRPr="0022361D" w14:paraId="09C1D4E2" w14:textId="77777777" w:rsidTr="000B0A9A">
        <w:tc>
          <w:tcPr>
            <w:tcW w:w="7054" w:type="dxa"/>
          </w:tcPr>
          <w:p w14:paraId="36461BE0" w14:textId="77777777" w:rsidR="002262D7" w:rsidRDefault="002262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3BB5" w14:textId="37223488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4F718785" w14:textId="77777777" w:rsidR="00EA1F4F" w:rsidRPr="000B0A9A" w:rsidRDefault="000B0A9A" w:rsidP="00E8432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B0A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UA-2025-12-05-018635-a</w:t>
            </w:r>
            <w:bookmarkStart w:id="0" w:name="_GoBack"/>
            <w:bookmarkEnd w:id="0"/>
          </w:p>
          <w:p w14:paraId="20FC4A79" w14:textId="40CB38E3" w:rsidR="000B0A9A" w:rsidRPr="000B0A9A" w:rsidRDefault="000B0A9A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A9A">
              <w:rPr>
                <w:rFonts w:ascii="Times New Roman" w:hAnsi="Times New Roman" w:cs="Times New Roman"/>
                <w:sz w:val="28"/>
                <w:szCs w:val="28"/>
              </w:rPr>
              <w:t>https://prozorro.gov.ua/uk/tender/UA-2025-12-05-018635-a</w:t>
            </w:r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67E92"/>
    <w:rsid w:val="00074460"/>
    <w:rsid w:val="0008675F"/>
    <w:rsid w:val="000B0A9A"/>
    <w:rsid w:val="000B1F6B"/>
    <w:rsid w:val="001071D5"/>
    <w:rsid w:val="00125A98"/>
    <w:rsid w:val="00184713"/>
    <w:rsid w:val="001B23F3"/>
    <w:rsid w:val="001D44DC"/>
    <w:rsid w:val="001E4F10"/>
    <w:rsid w:val="0022361D"/>
    <w:rsid w:val="002262D7"/>
    <w:rsid w:val="00251539"/>
    <w:rsid w:val="00273069"/>
    <w:rsid w:val="002A59CB"/>
    <w:rsid w:val="002E13CF"/>
    <w:rsid w:val="00426922"/>
    <w:rsid w:val="004941F6"/>
    <w:rsid w:val="004A07D9"/>
    <w:rsid w:val="00505B4C"/>
    <w:rsid w:val="00511B7F"/>
    <w:rsid w:val="005851F7"/>
    <w:rsid w:val="005861EA"/>
    <w:rsid w:val="0058675D"/>
    <w:rsid w:val="006C340D"/>
    <w:rsid w:val="006E2F84"/>
    <w:rsid w:val="007F0F53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C36F7"/>
    <w:rsid w:val="009C7AA1"/>
    <w:rsid w:val="009F2B7B"/>
    <w:rsid w:val="00A43221"/>
    <w:rsid w:val="00A80513"/>
    <w:rsid w:val="00AD04A8"/>
    <w:rsid w:val="00B00010"/>
    <w:rsid w:val="00B229A8"/>
    <w:rsid w:val="00B231F1"/>
    <w:rsid w:val="00BC233D"/>
    <w:rsid w:val="00BC57CA"/>
    <w:rsid w:val="00BD3C3A"/>
    <w:rsid w:val="00BE7B07"/>
    <w:rsid w:val="00C71643"/>
    <w:rsid w:val="00CD4ADE"/>
    <w:rsid w:val="00DE75D7"/>
    <w:rsid w:val="00E14037"/>
    <w:rsid w:val="00E368D0"/>
    <w:rsid w:val="00E84327"/>
    <w:rsid w:val="00E913DC"/>
    <w:rsid w:val="00EA1F4F"/>
    <w:rsid w:val="00EA6F0D"/>
    <w:rsid w:val="00EC5796"/>
    <w:rsid w:val="00ED0AE4"/>
    <w:rsid w:val="00EF7FF6"/>
    <w:rsid w:val="00F04108"/>
    <w:rsid w:val="00F302E5"/>
    <w:rsid w:val="00F46C60"/>
    <w:rsid w:val="00F903A3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UnresolvedMention">
    <w:name w:val="Unresolved Mention"/>
    <w:basedOn w:val="a0"/>
    <w:uiPriority w:val="99"/>
    <w:semiHidden/>
    <w:unhideWhenUsed/>
    <w:rsid w:val="00F0410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6E2F8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3AF7-21D9-4FD0-B735-4BC652B5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2025-12-04T11:15:00Z</cp:lastPrinted>
  <dcterms:created xsi:type="dcterms:W3CDTF">2025-12-08T09:04:00Z</dcterms:created>
  <dcterms:modified xsi:type="dcterms:W3CDTF">2025-12-08T09:04:00Z</dcterms:modified>
</cp:coreProperties>
</file>