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61AE6" w14:textId="77777777" w:rsidR="005851F7" w:rsidRPr="00BA0AFC" w:rsidRDefault="005851F7" w:rsidP="00CD4ADE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A0AFC">
        <w:rPr>
          <w:rFonts w:ascii="Times New Roman" w:hAnsi="Times New Roman" w:cs="Times New Roman"/>
          <w:b/>
          <w:bCs/>
          <w:sz w:val="26"/>
          <w:szCs w:val="26"/>
        </w:rPr>
        <w:t>ОБҐРУНТУВАННЯ</w:t>
      </w:r>
    </w:p>
    <w:p w14:paraId="0E32C499" w14:textId="77777777" w:rsidR="005851F7" w:rsidRPr="00BA0AFC" w:rsidRDefault="005851F7" w:rsidP="00DE75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A0AFC">
        <w:rPr>
          <w:rFonts w:ascii="Times New Roman" w:hAnsi="Times New Roman" w:cs="Times New Roman"/>
          <w:b/>
          <w:bCs/>
          <w:sz w:val="26"/>
          <w:szCs w:val="26"/>
        </w:rPr>
        <w:t>технічних та якісних характеристик предмета закупівлі, його очікуваної</w:t>
      </w:r>
    </w:p>
    <w:p w14:paraId="4CACC94B" w14:textId="77777777" w:rsidR="005851F7" w:rsidRPr="00BA0AFC" w:rsidRDefault="005851F7" w:rsidP="00DE75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A0AFC">
        <w:rPr>
          <w:rFonts w:ascii="Times New Roman" w:hAnsi="Times New Roman" w:cs="Times New Roman"/>
          <w:b/>
          <w:bCs/>
          <w:sz w:val="26"/>
          <w:szCs w:val="26"/>
        </w:rPr>
        <w:t>вартості та/або розміру бюджетного призначення</w:t>
      </w:r>
    </w:p>
    <w:p w14:paraId="1BB3266E" w14:textId="77777777" w:rsidR="00DE75D7" w:rsidRPr="00BA0AFC" w:rsidRDefault="005851F7" w:rsidP="00DE75D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0AFC">
        <w:rPr>
          <w:rFonts w:ascii="Times New Roman" w:hAnsi="Times New Roman" w:cs="Times New Roman"/>
          <w:sz w:val="26"/>
          <w:szCs w:val="26"/>
        </w:rPr>
        <w:t>(відповідно до постанови Кабінету Міністрів України від 11 жовтня 2016 р.</w:t>
      </w:r>
    </w:p>
    <w:p w14:paraId="42D5F7D1" w14:textId="77777777" w:rsidR="005851F7" w:rsidRPr="00BA0AFC" w:rsidRDefault="005851F7" w:rsidP="00DE75D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0AFC">
        <w:rPr>
          <w:rFonts w:ascii="Times New Roman" w:hAnsi="Times New Roman" w:cs="Times New Roman"/>
          <w:sz w:val="26"/>
          <w:szCs w:val="26"/>
        </w:rPr>
        <w:t xml:space="preserve"> № 710 «</w:t>
      </w:r>
      <w:r w:rsidR="00273069" w:rsidRPr="00BA0AFC">
        <w:rPr>
          <w:rFonts w:ascii="Times New Roman" w:hAnsi="Times New Roman" w:cs="Times New Roman"/>
          <w:sz w:val="26"/>
          <w:szCs w:val="26"/>
          <w:lang w:val="ru-RU"/>
        </w:rPr>
        <w:t>П</w:t>
      </w:r>
      <w:r w:rsidRPr="00BA0AFC">
        <w:rPr>
          <w:rFonts w:ascii="Times New Roman" w:hAnsi="Times New Roman" w:cs="Times New Roman"/>
          <w:sz w:val="26"/>
          <w:szCs w:val="26"/>
        </w:rPr>
        <w:t>ро ефективне використання державних коштів»)</w:t>
      </w:r>
    </w:p>
    <w:p w14:paraId="2590ED10" w14:textId="77777777" w:rsidR="00DE75D7" w:rsidRPr="00BA0AFC" w:rsidRDefault="00DE75D7" w:rsidP="00DE75D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25"/>
        <w:gridCol w:w="3025"/>
        <w:gridCol w:w="3026"/>
        <w:gridCol w:w="3365"/>
        <w:gridCol w:w="2687"/>
      </w:tblGrid>
      <w:tr w:rsidR="005851F7" w:rsidRPr="00BA0AFC" w14:paraId="0D2E551A" w14:textId="77777777" w:rsidTr="00BA0AFC">
        <w:tc>
          <w:tcPr>
            <w:tcW w:w="3025" w:type="dxa"/>
          </w:tcPr>
          <w:p w14:paraId="43E33403" w14:textId="77777777" w:rsidR="005851F7" w:rsidRPr="00BA0AFC" w:rsidRDefault="005851F7" w:rsidP="005851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Найменування предмету закупівлі,</w:t>
            </w:r>
          </w:p>
          <w:p w14:paraId="7E4F2F94" w14:textId="77777777" w:rsidR="005851F7" w:rsidRPr="00BA0AFC" w:rsidRDefault="005851F7" w:rsidP="005851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 ДК 021:2015</w:t>
            </w:r>
          </w:p>
        </w:tc>
        <w:tc>
          <w:tcPr>
            <w:tcW w:w="3025" w:type="dxa"/>
          </w:tcPr>
          <w:p w14:paraId="3EE12E76" w14:textId="77777777" w:rsidR="005851F7" w:rsidRPr="00BA0AFC" w:rsidRDefault="005851F7" w:rsidP="005851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Розмір бюджетного призначення</w:t>
            </w:r>
          </w:p>
        </w:tc>
        <w:tc>
          <w:tcPr>
            <w:tcW w:w="3026" w:type="dxa"/>
          </w:tcPr>
          <w:p w14:paraId="5FC03BB5" w14:textId="77777777" w:rsidR="005851F7" w:rsidRPr="00BA0AFC" w:rsidRDefault="005851F7" w:rsidP="005851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Очікувана вартість предмета закупівлі</w:t>
            </w:r>
          </w:p>
        </w:tc>
        <w:tc>
          <w:tcPr>
            <w:tcW w:w="3365" w:type="dxa"/>
          </w:tcPr>
          <w:p w14:paraId="6CBF7C99" w14:textId="77777777" w:rsidR="005851F7" w:rsidRPr="00BA0AFC" w:rsidRDefault="005851F7" w:rsidP="005851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Обґрунтування розміру бюджетного призначення, очікуваної вартості предмета закупівлі</w:t>
            </w:r>
          </w:p>
        </w:tc>
        <w:tc>
          <w:tcPr>
            <w:tcW w:w="2687" w:type="dxa"/>
          </w:tcPr>
          <w:p w14:paraId="091BDE5D" w14:textId="77777777" w:rsidR="005851F7" w:rsidRPr="00BA0AFC" w:rsidRDefault="005851F7" w:rsidP="005851F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Обґрунтування технічних та якісних характеристик предмета закупівлі</w:t>
            </w:r>
          </w:p>
        </w:tc>
      </w:tr>
      <w:tr w:rsidR="005851F7" w:rsidRPr="00BA0AFC" w14:paraId="7B7C3830" w14:textId="77777777" w:rsidTr="00BA0AFC">
        <w:tc>
          <w:tcPr>
            <w:tcW w:w="3025" w:type="dxa"/>
            <w:shd w:val="clear" w:color="auto" w:fill="D9D9D9" w:themeFill="background1" w:themeFillShade="D9"/>
          </w:tcPr>
          <w:p w14:paraId="45838C94" w14:textId="77777777" w:rsidR="005851F7" w:rsidRPr="00BA0AFC" w:rsidRDefault="00DE75D7" w:rsidP="00DE75D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025" w:type="dxa"/>
            <w:shd w:val="clear" w:color="auto" w:fill="D9D9D9" w:themeFill="background1" w:themeFillShade="D9"/>
          </w:tcPr>
          <w:p w14:paraId="62B4E434" w14:textId="77777777" w:rsidR="005851F7" w:rsidRPr="00BA0AFC" w:rsidRDefault="00DE75D7" w:rsidP="00DE75D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026" w:type="dxa"/>
            <w:shd w:val="clear" w:color="auto" w:fill="D9D9D9" w:themeFill="background1" w:themeFillShade="D9"/>
          </w:tcPr>
          <w:p w14:paraId="50A381F2" w14:textId="77777777" w:rsidR="005851F7" w:rsidRPr="00BA0AFC" w:rsidRDefault="00DE75D7" w:rsidP="00DE75D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65" w:type="dxa"/>
            <w:shd w:val="clear" w:color="auto" w:fill="D9D9D9" w:themeFill="background1" w:themeFillShade="D9"/>
          </w:tcPr>
          <w:p w14:paraId="2BBCFFB3" w14:textId="77777777" w:rsidR="005851F7" w:rsidRPr="00BA0AFC" w:rsidRDefault="00DE75D7" w:rsidP="00DE75D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687" w:type="dxa"/>
            <w:shd w:val="clear" w:color="auto" w:fill="D9D9D9" w:themeFill="background1" w:themeFillShade="D9"/>
          </w:tcPr>
          <w:p w14:paraId="0CAA4741" w14:textId="77777777" w:rsidR="005851F7" w:rsidRPr="00BA0AFC" w:rsidRDefault="00DE75D7" w:rsidP="00DE75D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A0A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5851F7" w:rsidRPr="00BA0AFC" w14:paraId="218AEF7F" w14:textId="77777777" w:rsidTr="00BA0AFC">
        <w:tc>
          <w:tcPr>
            <w:tcW w:w="3025" w:type="dxa"/>
            <w:vAlign w:val="center"/>
          </w:tcPr>
          <w:p w14:paraId="678496C0" w14:textId="77777777" w:rsidR="00AD04A8" w:rsidRPr="00BA0AFC" w:rsidRDefault="00842ED9" w:rsidP="00AD04A8">
            <w:pPr>
              <w:spacing w:line="0" w:lineRule="atLeast"/>
              <w:contextualSpacing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A0A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="00AD04A8" w:rsidRPr="00BA0A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Природний газ</w:t>
            </w:r>
            <w:r w:rsidRPr="00BA0A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</w:p>
          <w:p w14:paraId="649833C4" w14:textId="77777777" w:rsidR="00AD04A8" w:rsidRPr="00BA0AFC" w:rsidRDefault="00AD04A8" w:rsidP="00AD04A8">
            <w:pPr>
              <w:pStyle w:val="10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0" w:lineRule="atLeast"/>
              <w:ind w:hanging="2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b/>
                <w:sz w:val="24"/>
                <w:szCs w:val="24"/>
              </w:rPr>
              <w:t>ДК 021:2015:</w:t>
            </w:r>
            <w:r w:rsidRPr="00BA0AF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09120000-6 «Газове паливо»</w:t>
            </w:r>
          </w:p>
          <w:p w14:paraId="3E06D53F" w14:textId="77777777" w:rsidR="009F2B7B" w:rsidRPr="00BA0AFC" w:rsidRDefault="00842ED9" w:rsidP="00AD04A8">
            <w:pPr>
              <w:pStyle w:val="10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0" w:lineRule="atLeast"/>
              <w:ind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sz w:val="24"/>
                <w:szCs w:val="24"/>
              </w:rPr>
              <w:t xml:space="preserve">Код номенклатурної позиції </w:t>
            </w:r>
          </w:p>
          <w:p w14:paraId="272FB312" w14:textId="77777777" w:rsidR="00842ED9" w:rsidRPr="00BA0AFC" w:rsidRDefault="00842ED9" w:rsidP="00AD04A8">
            <w:pPr>
              <w:pStyle w:val="10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line="0" w:lineRule="atLeast"/>
              <w:ind w:hanging="2"/>
              <w:jc w:val="center"/>
              <w:rPr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sz w:val="24"/>
                <w:szCs w:val="24"/>
              </w:rPr>
              <w:t>ДК 021:2015:</w:t>
            </w:r>
            <w:r w:rsidRPr="00BA0AFC">
              <w:rPr>
                <w:rFonts w:ascii="Times New Roman" w:hAnsi="Times New Roman" w:cs="Times New Roman"/>
                <w:bCs/>
                <w:sz w:val="24"/>
                <w:szCs w:val="24"/>
              </w:rPr>
              <w:t>09123000-7 «Природний газ»</w:t>
            </w:r>
          </w:p>
          <w:p w14:paraId="6BF58391" w14:textId="77777777" w:rsidR="005851F7" w:rsidRPr="00BA0AFC" w:rsidRDefault="005851F7" w:rsidP="00AD04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5" w:type="dxa"/>
            <w:vAlign w:val="center"/>
          </w:tcPr>
          <w:p w14:paraId="707FE090" w14:textId="609C6E7D" w:rsidR="00D5026E" w:rsidRDefault="0086703B" w:rsidP="00BA0AF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499 130,00</w:t>
            </w:r>
            <w:r w:rsidR="00D5026E" w:rsidRPr="00D5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5026E" w:rsidRPr="00D5026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грн</w:t>
            </w:r>
            <w:r w:rsidR="00D5026E" w:rsidRPr="00D5026E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5DC99A2D" w14:textId="7EB9F416" w:rsidR="005851F7" w:rsidRPr="00D5026E" w:rsidRDefault="00D5026E" w:rsidP="00BA0A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6703B">
              <w:rPr>
                <w:rFonts w:ascii="Times New Roman" w:hAnsi="Times New Roman" w:cs="Times New Roman"/>
                <w:sz w:val="24"/>
                <w:szCs w:val="24"/>
              </w:rPr>
              <w:t xml:space="preserve">чотириста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дев’я</w:t>
            </w:r>
            <w:r w:rsidR="009D7AC8">
              <w:rPr>
                <w:rFonts w:ascii="Times New Roman" w:hAnsi="Times New Roman" w:cs="Times New Roman"/>
                <w:sz w:val="24"/>
                <w:szCs w:val="24"/>
              </w:rPr>
              <w:t xml:space="preserve">носто </w:t>
            </w:r>
            <w:r w:rsidR="0086703B">
              <w:rPr>
                <w:rFonts w:ascii="Times New Roman" w:hAnsi="Times New Roman" w:cs="Times New Roman"/>
                <w:sz w:val="24"/>
                <w:szCs w:val="24"/>
              </w:rPr>
              <w:t>дев</w:t>
            </w:r>
            <w:r w:rsidR="0086703B" w:rsidRPr="0086703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86703B">
              <w:rPr>
                <w:rFonts w:ascii="Times New Roman" w:hAnsi="Times New Roman" w:cs="Times New Roman"/>
                <w:sz w:val="24"/>
                <w:szCs w:val="24"/>
              </w:rPr>
              <w:t xml:space="preserve">ять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тисяч</w:t>
            </w:r>
            <w:r w:rsidR="0086703B">
              <w:rPr>
                <w:rFonts w:ascii="Times New Roman" w:hAnsi="Times New Roman" w:cs="Times New Roman"/>
                <w:sz w:val="24"/>
                <w:szCs w:val="24"/>
              </w:rPr>
              <w:t xml:space="preserve"> сто тридцять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гривень 00 копійок)</w:t>
            </w:r>
            <w:r w:rsidR="003931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7F6F" w:rsidRPr="00D5026E">
              <w:rPr>
                <w:rFonts w:ascii="Times New Roman" w:hAnsi="Times New Roman" w:cs="Times New Roman"/>
                <w:sz w:val="24"/>
                <w:szCs w:val="24"/>
              </w:rPr>
              <w:t>з урахуванням тарифу на послуги транспортування природного газу та коефіцієнту, який застосовується при замовленні потужності на добу наперед</w:t>
            </w:r>
            <w:r w:rsidR="003931C0">
              <w:rPr>
                <w:rFonts w:ascii="Times New Roman" w:hAnsi="Times New Roman" w:cs="Times New Roman"/>
                <w:sz w:val="24"/>
                <w:szCs w:val="24"/>
              </w:rPr>
              <w:t xml:space="preserve">, без </w:t>
            </w:r>
            <w:r w:rsidR="003931C0" w:rsidRPr="00D5026E">
              <w:rPr>
                <w:rFonts w:ascii="Times New Roman" w:hAnsi="Times New Roman" w:cs="Times New Roman"/>
                <w:sz w:val="24"/>
                <w:szCs w:val="24"/>
              </w:rPr>
              <w:t>ПДВ</w:t>
            </w:r>
          </w:p>
        </w:tc>
        <w:tc>
          <w:tcPr>
            <w:tcW w:w="3026" w:type="dxa"/>
            <w:vAlign w:val="center"/>
          </w:tcPr>
          <w:p w14:paraId="2829ECE2" w14:textId="77777777" w:rsidR="003931C0" w:rsidRDefault="003931C0" w:rsidP="003931C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499 130,00</w:t>
            </w:r>
            <w:r w:rsidRPr="00D502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5026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грн</w:t>
            </w:r>
            <w:r w:rsidRPr="00D5026E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3E728EEC" w14:textId="13D64E08" w:rsidR="005851F7" w:rsidRPr="00D5026E" w:rsidRDefault="003931C0" w:rsidP="003931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чотириста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дев’я</w:t>
            </w:r>
            <w:r w:rsidR="009D7AC8">
              <w:rPr>
                <w:rFonts w:ascii="Times New Roman" w:hAnsi="Times New Roman" w:cs="Times New Roman"/>
                <w:sz w:val="24"/>
                <w:szCs w:val="24"/>
              </w:rPr>
              <w:t>носто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дев</w:t>
            </w:r>
            <w:r w:rsidRPr="0086703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ять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тисяч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 тридцять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гривень 00 копійок)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з урахуванням тарифу на послуги транспортування природного газу та коефіцієнту, який застосовується при замовленні потужності на добу наперед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без </w:t>
            </w:r>
            <w:r w:rsidRPr="00D5026E">
              <w:rPr>
                <w:rFonts w:ascii="Times New Roman" w:hAnsi="Times New Roman" w:cs="Times New Roman"/>
                <w:sz w:val="24"/>
                <w:szCs w:val="24"/>
              </w:rPr>
              <w:t>ПДВ</w:t>
            </w:r>
          </w:p>
        </w:tc>
        <w:tc>
          <w:tcPr>
            <w:tcW w:w="3365" w:type="dxa"/>
            <w:vAlign w:val="center"/>
          </w:tcPr>
          <w:p w14:paraId="4BE1CCC0" w14:textId="77777777" w:rsidR="005851F7" w:rsidRPr="00BA0AFC" w:rsidRDefault="00A200A4" w:rsidP="00426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sz w:val="24"/>
                <w:szCs w:val="24"/>
              </w:rPr>
              <w:t>Очікувана вартість предмету закупівлі визначена відповідно до пункту 3 розділу ІІІ Примірної методики визначення очікуваної вартості предмета закупівлі, затвердженої наказом Міністерства розвитку економіки, торгівлі та сільського господарства України від 18.02.2020 № 275 методом державного регулювання цін і тарифів</w:t>
            </w:r>
          </w:p>
        </w:tc>
        <w:tc>
          <w:tcPr>
            <w:tcW w:w="2687" w:type="dxa"/>
            <w:vAlign w:val="center"/>
          </w:tcPr>
          <w:p w14:paraId="3078B37F" w14:textId="77777777" w:rsidR="005851F7" w:rsidRPr="00BA0AFC" w:rsidRDefault="00A200A4" w:rsidP="00CD4A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Технічні та якісні характеристики визначено відповідно до потреб Замовника та з урахуванням загальноприйнятих норм і стандартів для зазначеного предмета закупівлі</w:t>
            </w:r>
          </w:p>
        </w:tc>
      </w:tr>
    </w:tbl>
    <w:p w14:paraId="6A12A53D" w14:textId="77777777" w:rsidR="0022361D" w:rsidRPr="00BA0AFC" w:rsidRDefault="0022361D" w:rsidP="0022361D">
      <w:pPr>
        <w:spacing w:after="0" w:line="0" w:lineRule="atLeast"/>
        <w:ind w:left="-284" w:firstLine="992"/>
        <w:jc w:val="both"/>
        <w:rPr>
          <w:rFonts w:ascii="Times New Roman" w:hAnsi="Times New Roman"/>
          <w:b/>
          <w:bCs/>
          <w:sz w:val="16"/>
          <w:szCs w:val="16"/>
        </w:rPr>
      </w:pPr>
    </w:p>
    <w:p w14:paraId="685A07A6" w14:textId="77777777" w:rsidR="0022361D" w:rsidRPr="00BA0AFC" w:rsidRDefault="0022361D" w:rsidP="0022361D">
      <w:pPr>
        <w:spacing w:after="0" w:line="0" w:lineRule="atLeast"/>
        <w:ind w:left="-284" w:firstLine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BA0AFC">
        <w:rPr>
          <w:rFonts w:ascii="Times New Roman" w:hAnsi="Times New Roman"/>
          <w:b/>
          <w:bCs/>
          <w:sz w:val="24"/>
          <w:szCs w:val="24"/>
        </w:rPr>
        <w:t>Уповноважена особа</w:t>
      </w:r>
    </w:p>
    <w:p w14:paraId="60E45A1F" w14:textId="77777777" w:rsidR="00BA0AFC" w:rsidRPr="00BA0AFC" w:rsidRDefault="00BA0AFC" w:rsidP="00BA0AFC">
      <w:pPr>
        <w:pStyle w:val="10"/>
        <w:spacing w:line="0" w:lineRule="atLeast"/>
        <w:rPr>
          <w:rFonts w:ascii="Times New Roman" w:hAnsi="Times New Roman" w:cs="Times New Roman"/>
        </w:rPr>
      </w:pPr>
      <w:r w:rsidRPr="00BA0AFC">
        <w:rPr>
          <w:rFonts w:ascii="Times New Roman" w:hAnsi="Times New Roman" w:cs="Times New Roman"/>
        </w:rPr>
        <w:t xml:space="preserve">провідний консультант з організації закупівель </w:t>
      </w:r>
    </w:p>
    <w:p w14:paraId="336249E7" w14:textId="77777777" w:rsidR="00BA0AFC" w:rsidRPr="00BA0AFC" w:rsidRDefault="00BA0AFC" w:rsidP="00BA0AFC">
      <w:pPr>
        <w:pStyle w:val="10"/>
        <w:spacing w:line="0" w:lineRule="atLeast"/>
        <w:rPr>
          <w:rFonts w:ascii="Times New Roman" w:hAnsi="Times New Roman" w:cs="Times New Roman"/>
        </w:rPr>
      </w:pPr>
      <w:r w:rsidRPr="00BA0AFC">
        <w:rPr>
          <w:rFonts w:ascii="Times New Roman" w:hAnsi="Times New Roman" w:cs="Times New Roman"/>
        </w:rPr>
        <w:t xml:space="preserve">відділу матеріального забезпечення та закупівель </w:t>
      </w:r>
    </w:p>
    <w:p w14:paraId="5CB9F94F" w14:textId="77777777" w:rsidR="00DE75D7" w:rsidRPr="00BA0AFC" w:rsidRDefault="00BA0AFC" w:rsidP="00BA0AFC">
      <w:pPr>
        <w:pStyle w:val="10"/>
        <w:spacing w:line="0" w:lineRule="atLeast"/>
        <w:rPr>
          <w:rFonts w:ascii="Times New Roman" w:hAnsi="Times New Roman" w:cs="Times New Roman"/>
          <w:sz w:val="24"/>
          <w:szCs w:val="24"/>
        </w:rPr>
      </w:pPr>
      <w:r w:rsidRPr="00BA0AFC">
        <w:rPr>
          <w:rFonts w:ascii="Times New Roman" w:hAnsi="Times New Roman" w:cs="Times New Roman"/>
        </w:rPr>
        <w:t>управління господарського забезпечення та закупівель</w:t>
      </w:r>
      <w:r w:rsidR="0022361D" w:rsidRPr="00BA0AFC">
        <w:rPr>
          <w:rFonts w:ascii="Times New Roman" w:hAnsi="Times New Roman" w:cs="Times New Roman"/>
        </w:rPr>
        <w:tab/>
      </w:r>
      <w:r w:rsidR="0022361D" w:rsidRPr="00BA0AFC">
        <w:rPr>
          <w:rFonts w:ascii="Times New Roman" w:hAnsi="Times New Roman" w:cs="Times New Roman"/>
          <w:sz w:val="24"/>
          <w:szCs w:val="24"/>
        </w:rPr>
        <w:tab/>
      </w:r>
      <w:r w:rsidR="0022361D" w:rsidRPr="00BA0AFC">
        <w:rPr>
          <w:rFonts w:ascii="Times New Roman" w:hAnsi="Times New Roman" w:cs="Times New Roman"/>
          <w:sz w:val="24"/>
          <w:szCs w:val="24"/>
        </w:rPr>
        <w:tab/>
      </w:r>
      <w:r w:rsidR="004E5A97" w:rsidRPr="00BA0AFC">
        <w:rPr>
          <w:rFonts w:ascii="Times New Roman" w:hAnsi="Times New Roman" w:cs="Times New Roman"/>
          <w:sz w:val="24"/>
          <w:szCs w:val="24"/>
        </w:rPr>
        <w:tab/>
      </w:r>
      <w:r w:rsidRPr="00BA0AFC">
        <w:rPr>
          <w:rFonts w:ascii="Times New Roman" w:hAnsi="Times New Roman" w:cs="Times New Roman"/>
          <w:sz w:val="24"/>
          <w:szCs w:val="24"/>
        </w:rPr>
        <w:tab/>
      </w:r>
      <w:r w:rsidRPr="00BA0AFC">
        <w:rPr>
          <w:rFonts w:ascii="Times New Roman" w:hAnsi="Times New Roman" w:cs="Times New Roman"/>
          <w:sz w:val="24"/>
          <w:szCs w:val="24"/>
        </w:rPr>
        <w:tab/>
      </w:r>
      <w:r w:rsidR="00E14037" w:rsidRPr="00BA0AFC">
        <w:rPr>
          <w:rFonts w:ascii="Times New Roman" w:hAnsi="Times New Roman" w:cs="Times New Roman"/>
          <w:sz w:val="24"/>
          <w:szCs w:val="24"/>
        </w:rPr>
        <w:t>______________</w:t>
      </w:r>
      <w:r w:rsidR="00E14037" w:rsidRPr="00BA0AFC">
        <w:rPr>
          <w:rFonts w:ascii="Times New Roman" w:hAnsi="Times New Roman" w:cs="Times New Roman"/>
          <w:sz w:val="24"/>
          <w:szCs w:val="24"/>
        </w:rPr>
        <w:tab/>
      </w:r>
      <w:r w:rsidR="0022361D" w:rsidRPr="00BA0AFC">
        <w:rPr>
          <w:rFonts w:ascii="Times New Roman" w:hAnsi="Times New Roman"/>
          <w:bCs/>
          <w:sz w:val="24"/>
          <w:szCs w:val="24"/>
        </w:rPr>
        <w:t>Оксана ХОМЕНКО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6515"/>
      </w:tblGrid>
      <w:tr w:rsidR="00DE75D7" w:rsidRPr="00BA0AFC" w14:paraId="56A5725F" w14:textId="77777777" w:rsidTr="00BA0AFC">
        <w:tc>
          <w:tcPr>
            <w:tcW w:w="8613" w:type="dxa"/>
          </w:tcPr>
          <w:p w14:paraId="659E3618" w14:textId="77777777" w:rsidR="0022361D" w:rsidRPr="00BA0AFC" w:rsidRDefault="0022361D" w:rsidP="00DE75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E343A" w14:textId="77777777" w:rsidR="00DE75D7" w:rsidRPr="00BA0AFC" w:rsidRDefault="00DE75D7" w:rsidP="00BA0AFC">
            <w:pPr>
              <w:ind w:right="-221"/>
              <w:rPr>
                <w:rFonts w:ascii="Times New Roman" w:hAnsi="Times New Roman" w:cs="Times New Roman"/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sz w:val="24"/>
                <w:szCs w:val="24"/>
              </w:rPr>
              <w:t>Дата оголошення про проведення конкурентної процедури закупівель/повідомлення про намір укласти договір про закупівлі:</w:t>
            </w:r>
          </w:p>
        </w:tc>
        <w:tc>
          <w:tcPr>
            <w:tcW w:w="6515" w:type="dxa"/>
            <w:tcBorders>
              <w:bottom w:val="single" w:sz="4" w:space="0" w:color="auto"/>
            </w:tcBorders>
          </w:tcPr>
          <w:p w14:paraId="47765210" w14:textId="77777777" w:rsidR="0022361D" w:rsidRPr="00BA0AFC" w:rsidRDefault="0022361D" w:rsidP="008F55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7041C" w14:textId="422F57C5" w:rsidR="0081757E" w:rsidRPr="00BA0AFC" w:rsidRDefault="009C652E" w:rsidP="00BA0AFC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серпня 2026 року</w:t>
            </w:r>
          </w:p>
        </w:tc>
      </w:tr>
      <w:tr w:rsidR="00DE75D7" w:rsidRPr="00BA0AFC" w14:paraId="21A30EC2" w14:textId="77777777" w:rsidTr="00BA0AFC">
        <w:tc>
          <w:tcPr>
            <w:tcW w:w="8613" w:type="dxa"/>
          </w:tcPr>
          <w:p w14:paraId="24219C4D" w14:textId="77777777" w:rsidR="00DE75D7" w:rsidRPr="00BA0AFC" w:rsidRDefault="00DE75D7" w:rsidP="00DE75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15" w:type="dxa"/>
            <w:tcBorders>
              <w:top w:val="single" w:sz="4" w:space="0" w:color="auto"/>
            </w:tcBorders>
          </w:tcPr>
          <w:p w14:paraId="3875FE21" w14:textId="77777777" w:rsidR="00DE75D7" w:rsidRPr="00BA0AFC" w:rsidRDefault="00DE75D7" w:rsidP="00DE75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75D7" w:rsidRPr="00BA0AFC" w14:paraId="7ECD5C6D" w14:textId="77777777" w:rsidTr="00BA0AFC">
        <w:tc>
          <w:tcPr>
            <w:tcW w:w="8613" w:type="dxa"/>
          </w:tcPr>
          <w:p w14:paraId="0779E8FE" w14:textId="77777777" w:rsidR="00DE75D7" w:rsidRPr="00BA0AFC" w:rsidRDefault="00DE75D7" w:rsidP="00DE75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AFC">
              <w:rPr>
                <w:rFonts w:ascii="Times New Roman" w:hAnsi="Times New Roman" w:cs="Times New Roman"/>
                <w:sz w:val="24"/>
                <w:szCs w:val="24"/>
              </w:rPr>
              <w:t>Номер оголошення про проведення конкурентної процедури закупівель/повідомлення про намір укласти договір про закупівлі:</w:t>
            </w:r>
          </w:p>
        </w:tc>
        <w:tc>
          <w:tcPr>
            <w:tcW w:w="6515" w:type="dxa"/>
            <w:tcBorders>
              <w:bottom w:val="single" w:sz="4" w:space="0" w:color="auto"/>
            </w:tcBorders>
          </w:tcPr>
          <w:p w14:paraId="6AEC1ACF" w14:textId="47BBDA49" w:rsidR="00DE75D7" w:rsidRPr="00BA0AFC" w:rsidRDefault="009C652E" w:rsidP="00BA0AFC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9C652E">
              <w:rPr>
                <w:rFonts w:ascii="Times New Roman" w:hAnsi="Times New Roman" w:cs="Times New Roman"/>
                <w:sz w:val="24"/>
                <w:szCs w:val="24"/>
              </w:rPr>
              <w:t>https://prozorro.gov.ua/uk/tender/UA-2026-08-28-001806-a</w:t>
            </w:r>
          </w:p>
        </w:tc>
      </w:tr>
    </w:tbl>
    <w:p w14:paraId="275FAAB9" w14:textId="77777777" w:rsidR="00DE75D7" w:rsidRPr="00BA0AFC" w:rsidRDefault="00DE75D7" w:rsidP="00BA0AFC">
      <w:pPr>
        <w:rPr>
          <w:rFonts w:ascii="Times New Roman" w:hAnsi="Times New Roman" w:cs="Times New Roman"/>
          <w:sz w:val="16"/>
          <w:szCs w:val="16"/>
        </w:rPr>
      </w:pPr>
    </w:p>
    <w:sectPr w:rsidR="00DE75D7" w:rsidRPr="00BA0AFC" w:rsidSect="00CD4ADE">
      <w:pgSz w:w="16838" w:h="11906" w:orient="landscape"/>
      <w:pgMar w:top="426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D6DEB"/>
    <w:multiLevelType w:val="hybridMultilevel"/>
    <w:tmpl w:val="32FAECC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51D72"/>
    <w:multiLevelType w:val="hybridMultilevel"/>
    <w:tmpl w:val="57E2EC4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71D25"/>
    <w:multiLevelType w:val="hybridMultilevel"/>
    <w:tmpl w:val="B94E5A9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1F4809"/>
    <w:multiLevelType w:val="hybridMultilevel"/>
    <w:tmpl w:val="57E2EC4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36F7"/>
    <w:rsid w:val="00000FFF"/>
    <w:rsid w:val="000146D9"/>
    <w:rsid w:val="00016A5D"/>
    <w:rsid w:val="00035F9A"/>
    <w:rsid w:val="00052C2B"/>
    <w:rsid w:val="00074460"/>
    <w:rsid w:val="0008675F"/>
    <w:rsid w:val="001071D5"/>
    <w:rsid w:val="001139D6"/>
    <w:rsid w:val="00120FC3"/>
    <w:rsid w:val="00134C0F"/>
    <w:rsid w:val="0015298A"/>
    <w:rsid w:val="00196DC5"/>
    <w:rsid w:val="001B23F3"/>
    <w:rsid w:val="0022361D"/>
    <w:rsid w:val="00273069"/>
    <w:rsid w:val="002E13CF"/>
    <w:rsid w:val="00302F97"/>
    <w:rsid w:val="00376395"/>
    <w:rsid w:val="003931C0"/>
    <w:rsid w:val="003F2A90"/>
    <w:rsid w:val="004057E1"/>
    <w:rsid w:val="00426922"/>
    <w:rsid w:val="004941F6"/>
    <w:rsid w:val="004B1825"/>
    <w:rsid w:val="004E5A97"/>
    <w:rsid w:val="00511B7F"/>
    <w:rsid w:val="00512DE3"/>
    <w:rsid w:val="00515C6F"/>
    <w:rsid w:val="00522ADE"/>
    <w:rsid w:val="00537F6F"/>
    <w:rsid w:val="00567237"/>
    <w:rsid w:val="005832E9"/>
    <w:rsid w:val="005851F7"/>
    <w:rsid w:val="005861EA"/>
    <w:rsid w:val="00676A34"/>
    <w:rsid w:val="006C340D"/>
    <w:rsid w:val="006D4779"/>
    <w:rsid w:val="00784BF0"/>
    <w:rsid w:val="007968F5"/>
    <w:rsid w:val="007D2AC8"/>
    <w:rsid w:val="007D40E0"/>
    <w:rsid w:val="007E287A"/>
    <w:rsid w:val="0081757E"/>
    <w:rsid w:val="0082427F"/>
    <w:rsid w:val="00842ED9"/>
    <w:rsid w:val="008430C9"/>
    <w:rsid w:val="008554B7"/>
    <w:rsid w:val="0086703B"/>
    <w:rsid w:val="008E5772"/>
    <w:rsid w:val="008F3032"/>
    <w:rsid w:val="008F5587"/>
    <w:rsid w:val="00900D90"/>
    <w:rsid w:val="009C36F7"/>
    <w:rsid w:val="009C652E"/>
    <w:rsid w:val="009D7AC8"/>
    <w:rsid w:val="009F2B7B"/>
    <w:rsid w:val="00A06174"/>
    <w:rsid w:val="00A200A4"/>
    <w:rsid w:val="00A26B51"/>
    <w:rsid w:val="00A43221"/>
    <w:rsid w:val="00A570DA"/>
    <w:rsid w:val="00A80513"/>
    <w:rsid w:val="00AB571C"/>
    <w:rsid w:val="00AD04A8"/>
    <w:rsid w:val="00AD5C08"/>
    <w:rsid w:val="00AD64D7"/>
    <w:rsid w:val="00AE3E31"/>
    <w:rsid w:val="00B37666"/>
    <w:rsid w:val="00BA0AFC"/>
    <w:rsid w:val="00BA0FB7"/>
    <w:rsid w:val="00BB27F8"/>
    <w:rsid w:val="00BB70E2"/>
    <w:rsid w:val="00BC1AFC"/>
    <w:rsid w:val="00C02F25"/>
    <w:rsid w:val="00C4092B"/>
    <w:rsid w:val="00C71643"/>
    <w:rsid w:val="00C911A8"/>
    <w:rsid w:val="00C9769E"/>
    <w:rsid w:val="00CA1F2C"/>
    <w:rsid w:val="00CD3427"/>
    <w:rsid w:val="00CD4ADE"/>
    <w:rsid w:val="00CD7771"/>
    <w:rsid w:val="00D5026E"/>
    <w:rsid w:val="00D5319B"/>
    <w:rsid w:val="00DE75D7"/>
    <w:rsid w:val="00E045A1"/>
    <w:rsid w:val="00E14037"/>
    <w:rsid w:val="00E22518"/>
    <w:rsid w:val="00E368D0"/>
    <w:rsid w:val="00E54EAB"/>
    <w:rsid w:val="00E75314"/>
    <w:rsid w:val="00E8633F"/>
    <w:rsid w:val="00E913DC"/>
    <w:rsid w:val="00EA6F0D"/>
    <w:rsid w:val="00ED0AE4"/>
    <w:rsid w:val="00F43FEA"/>
    <w:rsid w:val="00F46C60"/>
    <w:rsid w:val="00FD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68960"/>
  <w15:docId w15:val="{568C054B-E6F2-4926-B837-F02C5B18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4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6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C36F7"/>
    <w:rPr>
      <w:color w:val="0000FF"/>
      <w:u w:val="single"/>
    </w:rPr>
  </w:style>
  <w:style w:type="paragraph" w:customStyle="1" w:styleId="rvps7">
    <w:name w:val="rvps7"/>
    <w:basedOn w:val="a"/>
    <w:rsid w:val="009C3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C36F7"/>
  </w:style>
  <w:style w:type="paragraph" w:customStyle="1" w:styleId="rvps6">
    <w:name w:val="rvps6"/>
    <w:basedOn w:val="a"/>
    <w:rsid w:val="009C3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C36F7"/>
  </w:style>
  <w:style w:type="paragraph" w:customStyle="1" w:styleId="rvps2">
    <w:name w:val="rvps2"/>
    <w:basedOn w:val="a"/>
    <w:rsid w:val="009C3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7">
    <w:name w:val="rvps17"/>
    <w:basedOn w:val="a"/>
    <w:rsid w:val="00EA6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64">
    <w:name w:val="rvts64"/>
    <w:basedOn w:val="a0"/>
    <w:rsid w:val="00EA6F0D"/>
  </w:style>
  <w:style w:type="paragraph" w:styleId="a5">
    <w:name w:val="List Paragraph"/>
    <w:basedOn w:val="a"/>
    <w:uiPriority w:val="34"/>
    <w:qFormat/>
    <w:rsid w:val="00EA6F0D"/>
    <w:pPr>
      <w:ind w:left="720"/>
      <w:contextualSpacing/>
    </w:pPr>
  </w:style>
  <w:style w:type="character" w:customStyle="1" w:styleId="1">
    <w:name w:val="Незакрита згадка1"/>
    <w:basedOn w:val="a0"/>
    <w:uiPriority w:val="99"/>
    <w:semiHidden/>
    <w:unhideWhenUsed/>
    <w:rsid w:val="00A80513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511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11B7F"/>
    <w:rPr>
      <w:rFonts w:ascii="Segoe UI" w:hAnsi="Segoe UI" w:cs="Segoe UI"/>
      <w:sz w:val="18"/>
      <w:szCs w:val="18"/>
    </w:rPr>
  </w:style>
  <w:style w:type="paragraph" w:customStyle="1" w:styleId="10">
    <w:name w:val="Обычный1"/>
    <w:qFormat/>
    <w:rsid w:val="00AD04A8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eastAsia="zh-CN"/>
    </w:rPr>
  </w:style>
  <w:style w:type="character" w:customStyle="1" w:styleId="rvts37">
    <w:name w:val="rvts37"/>
    <w:basedOn w:val="a0"/>
    <w:rsid w:val="00BA0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205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30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1977C-FA3A-4AD3-9860-4F3C5E19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 Олена Олександрівна</dc:creator>
  <cp:keywords/>
  <dc:description/>
  <cp:lastModifiedBy>Oleksandra Tsarenko</cp:lastModifiedBy>
  <cp:revision>69</cp:revision>
  <cp:lastPrinted>2026-08-28T11:26:00Z</cp:lastPrinted>
  <dcterms:created xsi:type="dcterms:W3CDTF">2022-12-20T09:25:00Z</dcterms:created>
  <dcterms:modified xsi:type="dcterms:W3CDTF">2026-08-28T11:26:00Z</dcterms:modified>
</cp:coreProperties>
</file>