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A3568" w14:textId="77777777" w:rsidR="005851F7" w:rsidRPr="00FD048D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048D">
        <w:rPr>
          <w:rFonts w:ascii="Times New Roman" w:hAnsi="Times New Roman" w:cs="Times New Roman"/>
          <w:b/>
          <w:bCs/>
          <w:sz w:val="26"/>
          <w:szCs w:val="26"/>
        </w:rPr>
        <w:t>ОБҐРУНТУВАННЯ</w:t>
      </w:r>
    </w:p>
    <w:p w14:paraId="1F0FC59A" w14:textId="77777777" w:rsidR="005851F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048D">
        <w:rPr>
          <w:rFonts w:ascii="Times New Roman" w:hAnsi="Times New Roman" w:cs="Times New Roman"/>
          <w:b/>
          <w:bCs/>
          <w:sz w:val="26"/>
          <w:szCs w:val="26"/>
        </w:rPr>
        <w:t>технічних та якісних характеристик предмета закупівлі, його очікуваної</w:t>
      </w:r>
    </w:p>
    <w:p w14:paraId="3B1C7139" w14:textId="77777777" w:rsidR="005851F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048D">
        <w:rPr>
          <w:rFonts w:ascii="Times New Roman" w:hAnsi="Times New Roman" w:cs="Times New Roman"/>
          <w:b/>
          <w:bCs/>
          <w:sz w:val="26"/>
          <w:szCs w:val="26"/>
        </w:rPr>
        <w:t>вартості та/або розміру бюджетного призначення</w:t>
      </w:r>
    </w:p>
    <w:p w14:paraId="4D306E19" w14:textId="77777777" w:rsidR="00DE75D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48D">
        <w:rPr>
          <w:rFonts w:ascii="Times New Roman" w:hAnsi="Times New Roman" w:cs="Times New Roman"/>
          <w:sz w:val="26"/>
          <w:szCs w:val="26"/>
        </w:rPr>
        <w:t>(відповідно до постанови Кабінету Міністрів України від 11 жовтня 2016 р.</w:t>
      </w:r>
    </w:p>
    <w:p w14:paraId="55FC9F7B" w14:textId="77777777" w:rsidR="005851F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48D">
        <w:rPr>
          <w:rFonts w:ascii="Times New Roman" w:hAnsi="Times New Roman" w:cs="Times New Roman"/>
          <w:sz w:val="26"/>
          <w:szCs w:val="26"/>
        </w:rPr>
        <w:t xml:space="preserve"> № 710 «</w:t>
      </w:r>
      <w:r w:rsidR="00273069" w:rsidRPr="00FD048D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FD048D">
        <w:rPr>
          <w:rFonts w:ascii="Times New Roman" w:hAnsi="Times New Roman" w:cs="Times New Roman"/>
          <w:sz w:val="26"/>
          <w:szCs w:val="26"/>
        </w:rPr>
        <w:t>ро ефективне використання державних коштів»)</w:t>
      </w:r>
    </w:p>
    <w:p w14:paraId="577F08D3" w14:textId="77777777" w:rsidR="00DE75D7" w:rsidRPr="00FD048D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672" w:type="dxa"/>
        <w:tblLook w:val="04A0" w:firstRow="1" w:lastRow="0" w:firstColumn="1" w:lastColumn="0" w:noHBand="0" w:noVBand="1"/>
      </w:tblPr>
      <w:tblGrid>
        <w:gridCol w:w="4815"/>
        <w:gridCol w:w="2410"/>
        <w:gridCol w:w="2410"/>
        <w:gridCol w:w="3685"/>
        <w:gridCol w:w="2352"/>
      </w:tblGrid>
      <w:tr w:rsidR="005851F7" w:rsidRPr="005851F7" w14:paraId="66B63F2B" w14:textId="77777777" w:rsidTr="00F335EC">
        <w:tc>
          <w:tcPr>
            <w:tcW w:w="4815" w:type="dxa"/>
          </w:tcPr>
          <w:p w14:paraId="3F826A0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0929A306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2410" w:type="dxa"/>
          </w:tcPr>
          <w:p w14:paraId="1D5FDDEC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2410" w:type="dxa"/>
          </w:tcPr>
          <w:p w14:paraId="01D157D1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685" w:type="dxa"/>
          </w:tcPr>
          <w:p w14:paraId="57229F6D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2352" w:type="dxa"/>
          </w:tcPr>
          <w:p w14:paraId="664B02C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12E119E7" w14:textId="77777777" w:rsidTr="00F335EC">
        <w:tc>
          <w:tcPr>
            <w:tcW w:w="4815" w:type="dxa"/>
            <w:shd w:val="clear" w:color="auto" w:fill="D9D9D9" w:themeFill="background1" w:themeFillShade="D9"/>
          </w:tcPr>
          <w:p w14:paraId="78A23B45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2C8C06E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A8AE0E6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CE2C67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14:paraId="52E41406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28392D" w14:paraId="5E4835D4" w14:textId="77777777" w:rsidTr="0028392D">
        <w:tc>
          <w:tcPr>
            <w:tcW w:w="4815" w:type="dxa"/>
            <w:vAlign w:val="center"/>
          </w:tcPr>
          <w:p w14:paraId="616FD054" w14:textId="77777777" w:rsidR="000C5FB2" w:rsidRDefault="0028392D" w:rsidP="0028392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2D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«</w:t>
            </w:r>
            <w:r w:rsidR="000C5FB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</w:t>
            </w:r>
            <w:r w:rsidR="000C5FB2">
              <w:rPr>
                <w:rFonts w:ascii="Times New Roman" w:hAnsi="Times New Roman"/>
                <w:sz w:val="24"/>
                <w:szCs w:val="24"/>
              </w:rPr>
              <w:t>ослуги зі встановлення вузла обліку теплової енергії в приміщенні Запорізького обласного центру зайнятості за адресою:</w:t>
            </w:r>
          </w:p>
          <w:p w14:paraId="2F606D4B" w14:textId="0C6A3494" w:rsidR="0028392D" w:rsidRPr="0028392D" w:rsidRDefault="000C5FB2" w:rsidP="0028392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м. Запоріжжя, пр-т Інженера Преображенського, буд.33 /вул. Василя Сергієнка, буд. 72, прим.137</w:t>
            </w:r>
            <w:r w:rsidR="0028392D" w:rsidRPr="0028392D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»</w:t>
            </w:r>
          </w:p>
          <w:p w14:paraId="6EFE3469" w14:textId="77777777" w:rsidR="0028392D" w:rsidRPr="0028392D" w:rsidRDefault="0028392D" w:rsidP="0028392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  <w:p w14:paraId="660DE38E" w14:textId="77777777" w:rsidR="0028392D" w:rsidRPr="0028392D" w:rsidRDefault="0028392D" w:rsidP="0028392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2D">
              <w:rPr>
                <w:rFonts w:ascii="Times New Roman" w:hAnsi="Times New Roman" w:cs="Times New Roman"/>
                <w:sz w:val="24"/>
                <w:szCs w:val="24"/>
              </w:rPr>
              <w:t>ДК 021:2015</w:t>
            </w:r>
          </w:p>
          <w:p w14:paraId="4EE0B2E8" w14:textId="7EF6A51C" w:rsidR="0028392D" w:rsidRPr="0028392D" w:rsidRDefault="0028392D" w:rsidP="0028392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sz w:val="24"/>
                <w:szCs w:val="24"/>
              </w:rPr>
            </w:pPr>
            <w:r w:rsidRPr="0028392D">
              <w:rPr>
                <w:rFonts w:ascii="Times New Roman" w:hAnsi="Times New Roman"/>
                <w:sz w:val="24"/>
                <w:szCs w:val="24"/>
              </w:rPr>
              <w:t>51210000-7 «Послуги зі встановлення вимірювального обладнання»</w:t>
            </w:r>
          </w:p>
        </w:tc>
        <w:tc>
          <w:tcPr>
            <w:tcW w:w="2410" w:type="dxa"/>
            <w:vAlign w:val="center"/>
          </w:tcPr>
          <w:p w14:paraId="54176819" w14:textId="0B0A2264" w:rsidR="0028392D" w:rsidRDefault="0028392D" w:rsidP="00283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2D">
              <w:rPr>
                <w:rFonts w:ascii="Times New Roman" w:hAnsi="Times New Roman"/>
                <w:b/>
                <w:sz w:val="24"/>
                <w:szCs w:val="24"/>
              </w:rPr>
              <w:t>30 221,75</w:t>
            </w:r>
            <w:r w:rsidRPr="00283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грн</w:t>
            </w:r>
          </w:p>
          <w:p w14:paraId="2BAAAA51" w14:textId="027307E6" w:rsidR="0028392D" w:rsidRPr="0028392D" w:rsidRDefault="0028392D" w:rsidP="0028392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8392D">
              <w:rPr>
                <w:rFonts w:ascii="Times New Roman" w:hAnsi="Times New Roman"/>
                <w:sz w:val="24"/>
                <w:szCs w:val="24"/>
              </w:rPr>
              <w:t>(Тридцять тисяч двісті двадцять одна гривня  75 копійок), в тому числі ПДВ</w:t>
            </w:r>
          </w:p>
        </w:tc>
        <w:tc>
          <w:tcPr>
            <w:tcW w:w="2410" w:type="dxa"/>
            <w:vAlign w:val="center"/>
          </w:tcPr>
          <w:p w14:paraId="4CD070D4" w14:textId="78265692" w:rsidR="0028392D" w:rsidRDefault="00AA1BD9" w:rsidP="00283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25 184,79</w:t>
            </w:r>
            <w:r w:rsidR="0028392D" w:rsidRPr="00283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92D">
              <w:rPr>
                <w:rFonts w:ascii="Times New Roman" w:hAnsi="Times New Roman"/>
                <w:sz w:val="24"/>
                <w:szCs w:val="24"/>
              </w:rPr>
              <w:t>грн</w:t>
            </w:r>
          </w:p>
          <w:p w14:paraId="44044A5D" w14:textId="4A5C3BF3" w:rsidR="0028392D" w:rsidRPr="0028392D" w:rsidRDefault="0028392D" w:rsidP="00AA1B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392D">
              <w:rPr>
                <w:rFonts w:ascii="Times New Roman" w:hAnsi="Times New Roman"/>
                <w:sz w:val="24"/>
                <w:szCs w:val="24"/>
              </w:rPr>
              <w:t>(</w:t>
            </w:r>
            <w:r w:rsidR="00AA1BD9">
              <w:rPr>
                <w:rFonts w:ascii="Times New Roman" w:hAnsi="Times New Roman"/>
                <w:sz w:val="24"/>
                <w:szCs w:val="24"/>
              </w:rPr>
              <w:t>Двадцять п’ять тисяч сто вісімдесят чотири гривні 79 копійок</w:t>
            </w:r>
            <w:r w:rsidRPr="0028392D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AA1BD9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28392D">
              <w:rPr>
                <w:rFonts w:ascii="Times New Roman" w:hAnsi="Times New Roman"/>
                <w:sz w:val="24"/>
                <w:szCs w:val="24"/>
              </w:rPr>
              <w:t>ПДВ</w:t>
            </w:r>
          </w:p>
        </w:tc>
        <w:tc>
          <w:tcPr>
            <w:tcW w:w="3685" w:type="dxa"/>
            <w:vAlign w:val="center"/>
          </w:tcPr>
          <w:p w14:paraId="73A5A088" w14:textId="36FEA39C" w:rsidR="0028392D" w:rsidRPr="00CD4ADE" w:rsidRDefault="0028392D" w:rsidP="0028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    п. </w:t>
            </w:r>
            <w:r w:rsidRPr="00717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2352" w:type="dxa"/>
            <w:vAlign w:val="center"/>
          </w:tcPr>
          <w:p w14:paraId="340C7DF0" w14:textId="77777777" w:rsidR="0028392D" w:rsidRPr="00CD4ADE" w:rsidRDefault="0028392D" w:rsidP="0028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та якісні характеристики визначено відповідно до потреб Замовника та з урахуванням загальноприйнятих норм і стандартів для зазначеного предмета закупівлі</w:t>
            </w:r>
          </w:p>
        </w:tc>
      </w:tr>
    </w:tbl>
    <w:p w14:paraId="1345F776" w14:textId="77777777" w:rsidR="0022361D" w:rsidRPr="00FD048D" w:rsidRDefault="0022361D" w:rsidP="0022361D">
      <w:pPr>
        <w:spacing w:after="0" w:line="0" w:lineRule="atLeast"/>
        <w:ind w:left="-284" w:firstLine="992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E331D7D" w14:textId="77777777" w:rsidR="0022361D" w:rsidRPr="0022361D" w:rsidRDefault="0022361D" w:rsidP="0022361D">
      <w:pPr>
        <w:spacing w:after="0" w:line="0" w:lineRule="atLeast"/>
        <w:ind w:left="-28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2361D">
        <w:rPr>
          <w:rFonts w:ascii="Times New Roman" w:hAnsi="Times New Roman"/>
          <w:b/>
          <w:bCs/>
          <w:sz w:val="24"/>
          <w:szCs w:val="24"/>
        </w:rPr>
        <w:t>Уповноважена особа,</w:t>
      </w:r>
    </w:p>
    <w:p w14:paraId="18004F98" w14:textId="77777777" w:rsidR="002262D7" w:rsidRDefault="001E4F10" w:rsidP="0022361D">
      <w:pPr>
        <w:spacing w:after="0" w:line="0" w:lineRule="atLeast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D3C3A">
        <w:rPr>
          <w:rFonts w:ascii="Times New Roman" w:hAnsi="Times New Roman"/>
          <w:sz w:val="24"/>
          <w:szCs w:val="24"/>
        </w:rPr>
        <w:t>ачальник</w:t>
      </w:r>
      <w:r w:rsidR="00E84327">
        <w:rPr>
          <w:rFonts w:ascii="Times New Roman" w:hAnsi="Times New Roman"/>
          <w:sz w:val="24"/>
          <w:szCs w:val="24"/>
        </w:rPr>
        <w:t>а</w:t>
      </w:r>
      <w:r w:rsidR="0022361D" w:rsidRPr="0022361D">
        <w:rPr>
          <w:rFonts w:ascii="Times New Roman" w:hAnsi="Times New Roman"/>
          <w:sz w:val="24"/>
          <w:szCs w:val="24"/>
        </w:rPr>
        <w:t xml:space="preserve"> відділу </w:t>
      </w:r>
      <w:r w:rsidR="002262D7">
        <w:rPr>
          <w:rFonts w:ascii="Times New Roman" w:hAnsi="Times New Roman"/>
          <w:sz w:val="24"/>
          <w:szCs w:val="24"/>
        </w:rPr>
        <w:t xml:space="preserve">матеріального забезпечення та </w:t>
      </w:r>
    </w:p>
    <w:p w14:paraId="4315FBA8" w14:textId="77777777" w:rsidR="002262D7" w:rsidRDefault="0022361D" w:rsidP="0022361D">
      <w:pPr>
        <w:spacing w:after="0" w:line="0" w:lineRule="atLeast"/>
        <w:ind w:left="-284" w:firstLine="284"/>
        <w:rPr>
          <w:rFonts w:ascii="Times New Roman" w:hAnsi="Times New Roman"/>
          <w:sz w:val="24"/>
          <w:szCs w:val="24"/>
        </w:rPr>
      </w:pPr>
      <w:r w:rsidRPr="0022361D">
        <w:rPr>
          <w:rFonts w:ascii="Times New Roman" w:hAnsi="Times New Roman"/>
          <w:sz w:val="24"/>
          <w:szCs w:val="24"/>
        </w:rPr>
        <w:t xml:space="preserve">закупівель управління </w:t>
      </w:r>
      <w:r w:rsidR="001E4F10">
        <w:rPr>
          <w:rFonts w:ascii="Times New Roman" w:hAnsi="Times New Roman"/>
          <w:sz w:val="24"/>
          <w:szCs w:val="24"/>
        </w:rPr>
        <w:t>господарського</w:t>
      </w:r>
      <w:r w:rsidRPr="0022361D">
        <w:rPr>
          <w:rFonts w:ascii="Times New Roman" w:hAnsi="Times New Roman"/>
          <w:sz w:val="24"/>
          <w:szCs w:val="24"/>
        </w:rPr>
        <w:t xml:space="preserve"> забезпечення </w:t>
      </w:r>
    </w:p>
    <w:p w14:paraId="21D562C0" w14:textId="32C7D424" w:rsidR="00DE75D7" w:rsidRPr="0022361D" w:rsidRDefault="0022361D" w:rsidP="0022361D">
      <w:pPr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22361D">
        <w:rPr>
          <w:rFonts w:ascii="Times New Roman" w:hAnsi="Times New Roman"/>
          <w:sz w:val="24"/>
          <w:szCs w:val="24"/>
        </w:rPr>
        <w:t>та закупівель</w:t>
      </w:r>
      <w:r w:rsidR="002262D7">
        <w:rPr>
          <w:rFonts w:ascii="Times New Roman" w:hAnsi="Times New Roman"/>
          <w:sz w:val="24"/>
          <w:szCs w:val="24"/>
        </w:rPr>
        <w:t xml:space="preserve"> ЗОЦЗ </w:t>
      </w:r>
      <w:r w:rsidR="00DE75D7" w:rsidRPr="0022361D">
        <w:rPr>
          <w:rFonts w:ascii="Times New Roman" w:hAnsi="Times New Roman" w:cs="Times New Roman"/>
          <w:sz w:val="24"/>
          <w:szCs w:val="24"/>
        </w:rPr>
        <w:t xml:space="preserve"> </w:t>
      </w:r>
      <w:r w:rsidRPr="0022361D">
        <w:rPr>
          <w:rFonts w:ascii="Times New Roman" w:hAnsi="Times New Roman" w:cs="Times New Roman"/>
          <w:sz w:val="24"/>
          <w:szCs w:val="24"/>
        </w:rPr>
        <w:tab/>
      </w:r>
      <w:r w:rsidRPr="0022361D">
        <w:rPr>
          <w:rFonts w:ascii="Times New Roman" w:hAnsi="Times New Roman" w:cs="Times New Roman"/>
          <w:sz w:val="24"/>
          <w:szCs w:val="24"/>
        </w:rPr>
        <w:tab/>
      </w:r>
      <w:r w:rsidRPr="0022361D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E14037" w:rsidRPr="0022361D">
        <w:rPr>
          <w:rFonts w:ascii="Times New Roman" w:hAnsi="Times New Roman" w:cs="Times New Roman"/>
          <w:sz w:val="24"/>
          <w:szCs w:val="24"/>
        </w:rPr>
        <w:t>__________</w:t>
      </w:r>
      <w:r w:rsidR="001E4F1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14037" w:rsidRPr="0022361D">
        <w:rPr>
          <w:rFonts w:ascii="Times New Roman" w:hAnsi="Times New Roman" w:cs="Times New Roman"/>
          <w:sz w:val="24"/>
          <w:szCs w:val="24"/>
        </w:rPr>
        <w:t>____</w:t>
      </w:r>
      <w:r w:rsidR="00E14037">
        <w:rPr>
          <w:rFonts w:ascii="Times New Roman" w:hAnsi="Times New Roman" w:cs="Times New Roman"/>
          <w:sz w:val="24"/>
          <w:szCs w:val="24"/>
        </w:rPr>
        <w:tab/>
      </w:r>
      <w:r w:rsidR="001E4F10">
        <w:rPr>
          <w:rFonts w:ascii="Times New Roman" w:hAnsi="Times New Roman"/>
          <w:bCs/>
          <w:sz w:val="21"/>
          <w:szCs w:val="21"/>
        </w:rPr>
        <w:t>Юлія ЯЦЕНКО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8080"/>
      </w:tblGrid>
      <w:tr w:rsidR="00DE75D7" w:rsidRPr="0022361D" w14:paraId="544F1778" w14:textId="77777777" w:rsidTr="000B0A9A">
        <w:trPr>
          <w:trHeight w:val="596"/>
        </w:trPr>
        <w:tc>
          <w:tcPr>
            <w:tcW w:w="7054" w:type="dxa"/>
          </w:tcPr>
          <w:p w14:paraId="5D1F5A47" w14:textId="77777777" w:rsidR="00DE75D7" w:rsidRPr="009F2B7B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9F2B7B">
              <w:rPr>
                <w:rFonts w:ascii="Times New Roman" w:hAnsi="Times New Roman" w:cs="Times New Roman"/>
                <w:sz w:val="24"/>
                <w:szCs w:val="24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5B89E626" w14:textId="6289A404" w:rsidR="00E328F9" w:rsidRPr="006D0940" w:rsidRDefault="006D0940" w:rsidP="00BD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940"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</w:tr>
      <w:tr w:rsidR="00DE75D7" w:rsidRPr="0022361D" w14:paraId="09C1D4E2" w14:textId="77777777" w:rsidTr="000B0A9A">
        <w:tc>
          <w:tcPr>
            <w:tcW w:w="7054" w:type="dxa"/>
          </w:tcPr>
          <w:p w14:paraId="36461BE0" w14:textId="77777777" w:rsidR="002262D7" w:rsidRDefault="002262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13BB5" w14:textId="37223488" w:rsidR="00DE75D7" w:rsidRPr="009F2B7B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B7B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9E8B29A" w14:textId="52858054" w:rsidR="00996458" w:rsidRPr="006D0940" w:rsidRDefault="006D0940" w:rsidP="00E84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940">
              <w:rPr>
                <w:rFonts w:ascii="Times New Roman" w:hAnsi="Times New Roman" w:cs="Times New Roman"/>
                <w:bCs/>
                <w:color w:val="242638"/>
                <w:sz w:val="28"/>
                <w:szCs w:val="28"/>
                <w:shd w:val="clear" w:color="auto" w:fill="F8F8F8"/>
              </w:rPr>
              <w:t>UA-2026-07-10-011457-a</w:t>
            </w:r>
          </w:p>
          <w:p w14:paraId="20FC4A79" w14:textId="3E6EC27D" w:rsidR="006D0940" w:rsidRPr="006D0940" w:rsidRDefault="006D0940" w:rsidP="00E84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940">
              <w:rPr>
                <w:rFonts w:ascii="Times New Roman" w:hAnsi="Times New Roman" w:cs="Times New Roman"/>
                <w:sz w:val="28"/>
                <w:szCs w:val="28"/>
              </w:rPr>
              <w:t>https://prozorro.gov.ua/uk/tender/UA-2026-07-10-011457-a</w:t>
            </w:r>
          </w:p>
        </w:tc>
      </w:tr>
      <w:bookmarkEnd w:id="0"/>
    </w:tbl>
    <w:p w14:paraId="6C109C2B" w14:textId="395E2FC5" w:rsidR="00DE75D7" w:rsidRDefault="00DE75D7" w:rsidP="00DE75D7">
      <w:pPr>
        <w:rPr>
          <w:rFonts w:ascii="Times New Roman" w:hAnsi="Times New Roman" w:cs="Times New Roman"/>
          <w:sz w:val="16"/>
          <w:szCs w:val="16"/>
        </w:rPr>
      </w:pPr>
    </w:p>
    <w:p w14:paraId="6D5B7780" w14:textId="77777777" w:rsidR="00C875F8" w:rsidRPr="00FD048D" w:rsidRDefault="00C875F8" w:rsidP="00DE75D7">
      <w:pPr>
        <w:rPr>
          <w:rFonts w:ascii="Times New Roman" w:hAnsi="Times New Roman" w:cs="Times New Roman"/>
          <w:sz w:val="16"/>
          <w:szCs w:val="16"/>
        </w:rPr>
      </w:pPr>
    </w:p>
    <w:sectPr w:rsidR="00C875F8" w:rsidRPr="00FD048D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7"/>
    <w:rsid w:val="00016A5D"/>
    <w:rsid w:val="00035F9A"/>
    <w:rsid w:val="00067E92"/>
    <w:rsid w:val="00074460"/>
    <w:rsid w:val="0008675F"/>
    <w:rsid w:val="00094E13"/>
    <w:rsid w:val="000B0A9A"/>
    <w:rsid w:val="000B1F6B"/>
    <w:rsid w:val="000C5FB2"/>
    <w:rsid w:val="001071D5"/>
    <w:rsid w:val="00124218"/>
    <w:rsid w:val="00125A98"/>
    <w:rsid w:val="00151674"/>
    <w:rsid w:val="00184713"/>
    <w:rsid w:val="001B23F3"/>
    <w:rsid w:val="001D44DC"/>
    <w:rsid w:val="001E4F10"/>
    <w:rsid w:val="00216F78"/>
    <w:rsid w:val="0022361D"/>
    <w:rsid w:val="002262D7"/>
    <w:rsid w:val="00251539"/>
    <w:rsid w:val="00273069"/>
    <w:rsid w:val="0028392D"/>
    <w:rsid w:val="002A59CB"/>
    <w:rsid w:val="002E13CF"/>
    <w:rsid w:val="003651FF"/>
    <w:rsid w:val="00426922"/>
    <w:rsid w:val="004941F6"/>
    <w:rsid w:val="004A07D9"/>
    <w:rsid w:val="00505B4C"/>
    <w:rsid w:val="00511B7F"/>
    <w:rsid w:val="00567C2B"/>
    <w:rsid w:val="005851F7"/>
    <w:rsid w:val="005861EA"/>
    <w:rsid w:val="0058675D"/>
    <w:rsid w:val="006C340D"/>
    <w:rsid w:val="006D0940"/>
    <w:rsid w:val="006E2F84"/>
    <w:rsid w:val="007172B9"/>
    <w:rsid w:val="007F0F53"/>
    <w:rsid w:val="0081757E"/>
    <w:rsid w:val="00842ED9"/>
    <w:rsid w:val="008430C9"/>
    <w:rsid w:val="008C398C"/>
    <w:rsid w:val="008E444C"/>
    <w:rsid w:val="008E5772"/>
    <w:rsid w:val="008F3032"/>
    <w:rsid w:val="008F5587"/>
    <w:rsid w:val="00900D90"/>
    <w:rsid w:val="00906150"/>
    <w:rsid w:val="00996458"/>
    <w:rsid w:val="009C36F7"/>
    <w:rsid w:val="009C7AA1"/>
    <w:rsid w:val="009F2B7B"/>
    <w:rsid w:val="00A43221"/>
    <w:rsid w:val="00A80513"/>
    <w:rsid w:val="00AA1BD9"/>
    <w:rsid w:val="00AA286F"/>
    <w:rsid w:val="00AD04A8"/>
    <w:rsid w:val="00B00010"/>
    <w:rsid w:val="00B229A8"/>
    <w:rsid w:val="00B231F1"/>
    <w:rsid w:val="00BC233D"/>
    <w:rsid w:val="00BC57CA"/>
    <w:rsid w:val="00BD3C3A"/>
    <w:rsid w:val="00BE7B07"/>
    <w:rsid w:val="00C71643"/>
    <w:rsid w:val="00C875F8"/>
    <w:rsid w:val="00C94A18"/>
    <w:rsid w:val="00CD4ADE"/>
    <w:rsid w:val="00DE75D7"/>
    <w:rsid w:val="00E14037"/>
    <w:rsid w:val="00E328F9"/>
    <w:rsid w:val="00E368D0"/>
    <w:rsid w:val="00E84327"/>
    <w:rsid w:val="00E913DC"/>
    <w:rsid w:val="00EA1F4F"/>
    <w:rsid w:val="00EA6F0D"/>
    <w:rsid w:val="00EC5796"/>
    <w:rsid w:val="00ED0AE4"/>
    <w:rsid w:val="00EF7FF6"/>
    <w:rsid w:val="00F04108"/>
    <w:rsid w:val="00F178FA"/>
    <w:rsid w:val="00F302E5"/>
    <w:rsid w:val="00F335EC"/>
    <w:rsid w:val="00F46C60"/>
    <w:rsid w:val="00F903A3"/>
    <w:rsid w:val="00FB7A1E"/>
    <w:rsid w:val="00FD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A89B"/>
  <w15:docId w15:val="{7F4D4E2F-C3B6-4D1C-8C31-9C583E0A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AD04A8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ndertuidzvje7">
    <w:name w:val="tender__tuid__zvje7"/>
    <w:basedOn w:val="a0"/>
    <w:rsid w:val="008E444C"/>
  </w:style>
  <w:style w:type="character" w:customStyle="1" w:styleId="2">
    <w:name w:val="Незакрита згадка2"/>
    <w:basedOn w:val="a0"/>
    <w:uiPriority w:val="99"/>
    <w:semiHidden/>
    <w:unhideWhenUsed/>
    <w:rsid w:val="00F0410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6E2F84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39A76-D8AF-4497-817A-99D84619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Олена Олександрівна</dc:creator>
  <cp:keywords/>
  <dc:description/>
  <cp:lastModifiedBy>Yulia Yatsenko</cp:lastModifiedBy>
  <cp:revision>2</cp:revision>
  <cp:lastPrinted>2026-07-13T10:35:00Z</cp:lastPrinted>
  <dcterms:created xsi:type="dcterms:W3CDTF">2026-07-13T10:37:00Z</dcterms:created>
  <dcterms:modified xsi:type="dcterms:W3CDTF">2026-07-13T10:37:00Z</dcterms:modified>
</cp:coreProperties>
</file>